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3A6" w:rsidRDefault="00C72A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0DBF023E">
            <wp:extent cx="1896110" cy="743585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5D5F" w:rsidRDefault="00A31C20" w:rsidP="00DD5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Заявление на страхование </w:t>
      </w:r>
    </w:p>
    <w:p w:rsidR="00FB43A6" w:rsidRPr="00DD5951" w:rsidRDefault="00A31C20" w:rsidP="00DD5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</w:p>
    <w:p w:rsidR="00FB43A6" w:rsidRPr="00856DBC" w:rsidRDefault="00A31C2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856DB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Прошу СПАО «Ингосстрах», с учетом условий, указанных в настоящем заявлении, заключить договор добровольного страхования имущественных интересов, связанных с:</w:t>
      </w:r>
    </w:p>
    <w:p w:rsidR="00FB43A6" w:rsidRPr="00856DBC" w:rsidRDefault="00D4496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sdt>
        <w:sdtPr>
          <w:rPr>
            <w:rFonts w:ascii="Times New Roman" w:eastAsia="Times New Roman" w:hAnsi="Times New Roman" w:cs="Times New Roman"/>
            <w:bCs/>
            <w:sz w:val="16"/>
            <w:szCs w:val="16"/>
            <w:lang w:eastAsia="ru-RU"/>
          </w:rPr>
          <w:id w:val="-856807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246" w:rsidRPr="00856DBC">
            <w:rPr>
              <w:rFonts w:ascii="MS Gothic" w:eastAsia="MS Gothic" w:hAnsi="MS Gothic" w:cs="Times New Roman" w:hint="eastAsia"/>
              <w:bCs/>
              <w:sz w:val="16"/>
              <w:szCs w:val="16"/>
              <w:lang w:eastAsia="ru-RU"/>
            </w:rPr>
            <w:t>☐</w:t>
          </w:r>
        </w:sdtContent>
      </w:sdt>
      <w:r w:rsidR="00A31C20" w:rsidRPr="00856DB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риском утраты (гибели) или повреждения имущества;</w:t>
      </w:r>
    </w:p>
    <w:p w:rsidR="00FB43A6" w:rsidRPr="00856DBC" w:rsidRDefault="00D4496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sdt>
        <w:sdtPr>
          <w:rPr>
            <w:rFonts w:ascii="Times New Roman" w:eastAsia="Times New Roman" w:hAnsi="Times New Roman" w:cs="Times New Roman"/>
            <w:bCs/>
            <w:sz w:val="16"/>
            <w:szCs w:val="16"/>
            <w:lang w:eastAsia="ru-RU"/>
          </w:rPr>
          <w:id w:val="-848182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246" w:rsidRPr="00856DBC">
            <w:rPr>
              <w:rFonts w:ascii="MS Gothic" w:eastAsia="MS Gothic" w:hAnsi="MS Gothic" w:cs="Times New Roman" w:hint="eastAsia"/>
              <w:bCs/>
              <w:sz w:val="16"/>
              <w:szCs w:val="16"/>
              <w:lang w:eastAsia="ru-RU"/>
            </w:rPr>
            <w:t>☐</w:t>
          </w:r>
        </w:sdtContent>
      </w:sdt>
      <w:r w:rsidR="00A31C20" w:rsidRPr="00856DB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риском полной либо частичной утраты застрахованного имущества в результате прекращения либо ограничения права собственности на него</w:t>
      </w:r>
    </w:p>
    <w:p w:rsidR="00FB43A6" w:rsidRPr="00856DBC" w:rsidRDefault="00FB43A6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B43A6" w:rsidRPr="00856DBC" w:rsidRDefault="00A31C2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856DB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ВНИМАНИЕ: </w:t>
      </w:r>
      <w:r w:rsidRPr="00856DB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СПАО «Ингосстрах»</w:t>
      </w:r>
      <w:r w:rsidRPr="00856DB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может запрашивать дополнительную информацию в период действия договора страхования. Страхователь обязуется представлять такую информацию.</w:t>
      </w:r>
    </w:p>
    <w:tbl>
      <w:tblPr>
        <w:tblW w:w="10444" w:type="dxa"/>
        <w:tblInd w:w="108" w:type="dxa"/>
        <w:tblLook w:val="04A0" w:firstRow="1" w:lastRow="0" w:firstColumn="1" w:lastColumn="0" w:noHBand="0" w:noVBand="1"/>
      </w:tblPr>
      <w:tblGrid>
        <w:gridCol w:w="1497"/>
        <w:gridCol w:w="645"/>
        <w:gridCol w:w="416"/>
        <w:gridCol w:w="1549"/>
        <w:gridCol w:w="2362"/>
        <w:gridCol w:w="929"/>
        <w:gridCol w:w="1232"/>
        <w:gridCol w:w="752"/>
        <w:gridCol w:w="1062"/>
      </w:tblGrid>
      <w:tr w:rsidR="00FB43A6">
        <w:tc>
          <w:tcPr>
            <w:tcW w:w="104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50A0"/>
            <w:hideMark/>
          </w:tcPr>
          <w:p w:rsidR="00FB43A6" w:rsidRDefault="00A31C20">
            <w:pPr>
              <w:widowControl w:val="0"/>
              <w:tabs>
                <w:tab w:val="left" w:pos="28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  <w:lang w:eastAsia="ru-RU"/>
              </w:rPr>
              <w:t>1. ОБЩИЕ СВЕДЕНИЯ О СТРАХОВАТЕЛЕ/ЗАЛОГОДАТЕЛЕ</w:t>
            </w:r>
          </w:p>
        </w:tc>
      </w:tr>
      <w:tr w:rsidR="00FB43A6" w:rsidTr="00C72A92">
        <w:trPr>
          <w:trHeight w:val="386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B43A6" w:rsidRDefault="00A31C2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 ФИО</w:t>
            </w:r>
          </w:p>
        </w:tc>
        <w:tc>
          <w:tcPr>
            <w:tcW w:w="6337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FB43A6" w:rsidRDefault="00A31C2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:rsidR="00FB43A6" w:rsidRDefault="00FB43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B43A6" w:rsidTr="00C72A92">
        <w:trPr>
          <w:trHeight w:val="272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B43A6" w:rsidRDefault="00A31C2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 Дата рождения</w:t>
            </w:r>
          </w:p>
        </w:tc>
        <w:tc>
          <w:tcPr>
            <w:tcW w:w="633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3A6" w:rsidRDefault="00A31C2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FB43A6" w:rsidTr="00C72A92">
        <w:trPr>
          <w:trHeight w:val="272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B43A6" w:rsidRDefault="00A31C2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 Паспортные данные</w:t>
            </w:r>
          </w:p>
        </w:tc>
        <w:tc>
          <w:tcPr>
            <w:tcW w:w="633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B43A6" w:rsidRPr="009E0B68" w:rsidRDefault="00A31C2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:rsidR="00FB43A6" w:rsidRDefault="00A31C2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выдачи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подразделения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FB43A6" w:rsidTr="00C72A92">
        <w:trPr>
          <w:trHeight w:val="272"/>
        </w:trPr>
        <w:tc>
          <w:tcPr>
            <w:tcW w:w="14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3A6" w:rsidRDefault="00A31C2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 Адрес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3A6" w:rsidRDefault="00A31C2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постоянной регистрации</w:t>
            </w:r>
          </w:p>
        </w:tc>
        <w:tc>
          <w:tcPr>
            <w:tcW w:w="633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B43A6" w:rsidRDefault="00A31C2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:rsidR="00FB43A6" w:rsidRDefault="00FB43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B43A6" w:rsidTr="00C72A92">
        <w:trPr>
          <w:trHeight w:val="262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3A6" w:rsidRDefault="00FB43A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3A6" w:rsidRDefault="00A31C2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фактического проживания</w:t>
            </w:r>
          </w:p>
        </w:tc>
        <w:tc>
          <w:tcPr>
            <w:tcW w:w="6337" w:type="dxa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B43A6" w:rsidRDefault="00D449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246606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72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A31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соответствует адресу регистрации</w:t>
            </w:r>
          </w:p>
          <w:p w:rsidR="00FB43A6" w:rsidRDefault="00D4496F" w:rsidP="00D247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827740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72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A31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иной адрес</w:t>
            </w:r>
            <w:r w:rsidR="00A31C2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31C2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A31C20">
              <w:rPr>
                <w:rFonts w:ascii="Times New Roman" w:hAnsi="Times New Roman" w:cs="Times New Roman"/>
                <w:sz w:val="16"/>
                <w:szCs w:val="16"/>
              </w:rPr>
            </w:r>
            <w:r w:rsidR="00A31C2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A31C2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A31C2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A31C2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A31C2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A31C2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A31C2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FB43A6" w:rsidTr="00C72A92">
        <w:trPr>
          <w:trHeight w:val="375"/>
        </w:trPr>
        <w:tc>
          <w:tcPr>
            <w:tcW w:w="410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3A6" w:rsidRDefault="00A31C2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1.5.Телефон (желательно указать несколько номеров) </w:t>
            </w:r>
          </w:p>
        </w:tc>
        <w:tc>
          <w:tcPr>
            <w:tcW w:w="633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43A6" w:rsidRDefault="00A31C2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FB43A6" w:rsidTr="00C72A92">
        <w:trPr>
          <w:trHeight w:val="272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3A6" w:rsidRDefault="00A31C2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1.6. Адрес электронной почты</w:t>
            </w:r>
          </w:p>
        </w:tc>
        <w:tc>
          <w:tcPr>
            <w:tcW w:w="633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43A6" w:rsidRDefault="00A31C2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FB43A6" w:rsidTr="00C72A92">
        <w:trPr>
          <w:trHeight w:val="262"/>
        </w:trPr>
        <w:tc>
          <w:tcPr>
            <w:tcW w:w="410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3A6" w:rsidRDefault="00A31C2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1.7. Гражданство</w:t>
            </w:r>
          </w:p>
        </w:tc>
        <w:tc>
          <w:tcPr>
            <w:tcW w:w="6337" w:type="dxa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43A6" w:rsidRDefault="00A31C2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FB43A6" w:rsidTr="00C72A92">
        <w:trPr>
          <w:trHeight w:val="494"/>
        </w:trPr>
        <w:tc>
          <w:tcPr>
            <w:tcW w:w="410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3A6" w:rsidRDefault="00A31C2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1.8. Вид на жительство</w:t>
            </w:r>
          </w:p>
        </w:tc>
        <w:tc>
          <w:tcPr>
            <w:tcW w:w="6337" w:type="dxa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43A6" w:rsidRDefault="00A31C2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принятия решения о выдаче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  <w:p w:rsidR="00FB43A6" w:rsidRDefault="00A31C2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выдачи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 действителен по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</w:tr>
      <w:tr w:rsidR="00FB43A6" w:rsidTr="00C72A92">
        <w:trPr>
          <w:trHeight w:val="327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B43A6" w:rsidRDefault="00A31C2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Пол</w:t>
            </w:r>
          </w:p>
        </w:tc>
        <w:tc>
          <w:tcPr>
            <w:tcW w:w="6337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FB43A6" w:rsidRDefault="00FB43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FB43A6" w:rsidRDefault="00D4496F" w:rsidP="00D247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id w:val="573937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723">
                  <w:rPr>
                    <w:rFonts w:ascii="MS Gothic" w:eastAsia="MS Gothic" w:hAnsi="MS Gothic" w:cs="Times New Roman" w:hint="eastAsia"/>
                    <w:sz w:val="16"/>
                    <w:szCs w:val="16"/>
                    <w:lang w:eastAsia="ru-RU"/>
                  </w:rPr>
                  <w:t>☐</w:t>
                </w:r>
              </w:sdtContent>
            </w:sdt>
            <w:r w:rsidR="00A31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мужской </w:t>
            </w: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id w:val="453680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723">
                  <w:rPr>
                    <w:rFonts w:ascii="MS Gothic" w:eastAsia="MS Gothic" w:hAnsi="MS Gothic" w:cs="Times New Roman" w:hint="eastAsia"/>
                    <w:sz w:val="16"/>
                    <w:szCs w:val="16"/>
                    <w:lang w:eastAsia="ru-RU"/>
                  </w:rPr>
                  <w:t>☐</w:t>
                </w:r>
              </w:sdtContent>
            </w:sdt>
            <w:r w:rsidR="00A31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женский</w:t>
            </w:r>
          </w:p>
        </w:tc>
      </w:tr>
      <w:tr w:rsidR="00FB43A6">
        <w:tc>
          <w:tcPr>
            <w:tcW w:w="1044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0A50A0"/>
            <w:hideMark/>
          </w:tcPr>
          <w:p w:rsidR="00FB43A6" w:rsidRDefault="00A31C20">
            <w:pPr>
              <w:widowControl w:val="0"/>
              <w:tabs>
                <w:tab w:val="left" w:pos="2672"/>
                <w:tab w:val="left" w:pos="2841"/>
                <w:tab w:val="left" w:pos="2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  <w:lang w:eastAsia="ru-RU"/>
              </w:rPr>
              <w:t xml:space="preserve">2. СВЕДЕНИЯ О ЗАНЯТОСТИ СТРАХОВАТЕЛЯ </w:t>
            </w:r>
          </w:p>
        </w:tc>
      </w:tr>
      <w:tr w:rsidR="00FB43A6" w:rsidTr="00C72A92">
        <w:trPr>
          <w:trHeight w:val="335"/>
        </w:trPr>
        <w:tc>
          <w:tcPr>
            <w:tcW w:w="4107" w:type="dxa"/>
            <w:gridSpan w:val="4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3A6" w:rsidRDefault="00A31C20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 Место работы (наименование работодателя)</w:t>
            </w:r>
          </w:p>
        </w:tc>
        <w:tc>
          <w:tcPr>
            <w:tcW w:w="63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hideMark/>
          </w:tcPr>
          <w:p w:rsidR="00FB43A6" w:rsidRDefault="00A31C20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FB43A6" w:rsidTr="00C72A92"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3A6" w:rsidRDefault="00A31C20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 Должность, профессия</w:t>
            </w:r>
          </w:p>
        </w:tc>
        <w:tc>
          <w:tcPr>
            <w:tcW w:w="63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hideMark/>
          </w:tcPr>
          <w:p w:rsidR="00FB43A6" w:rsidRDefault="00A31C20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FB43A6" w:rsidTr="00C72A92">
        <w:trPr>
          <w:trHeight w:val="228"/>
        </w:trPr>
        <w:tc>
          <w:tcPr>
            <w:tcW w:w="4107" w:type="dxa"/>
            <w:gridSpan w:val="4"/>
            <w:vMerge w:val="restart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3A6" w:rsidRDefault="00A31C2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2.3.Юридический адрес, телефон</w:t>
            </w:r>
          </w:p>
        </w:tc>
        <w:tc>
          <w:tcPr>
            <w:tcW w:w="63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hideMark/>
          </w:tcPr>
          <w:p w:rsidR="00FB43A6" w:rsidRDefault="00A31C20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FB43A6" w:rsidTr="00C72A92">
        <w:trPr>
          <w:trHeight w:val="228"/>
        </w:trPr>
        <w:tc>
          <w:tcPr>
            <w:tcW w:w="0" w:type="auto"/>
            <w:gridSpan w:val="4"/>
            <w:vMerge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3A6" w:rsidRDefault="00FB43A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hideMark/>
          </w:tcPr>
          <w:p w:rsidR="00FB43A6" w:rsidRDefault="00A31C20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FB43A6">
        <w:tc>
          <w:tcPr>
            <w:tcW w:w="1044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0A50A0"/>
            <w:hideMark/>
          </w:tcPr>
          <w:p w:rsidR="00FB43A6" w:rsidRDefault="00A31C2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  <w:lang w:eastAsia="ru-RU"/>
              </w:rPr>
              <w:t>3. ОСНОВНЫЕ ПОЛОЖЕНИЯ ДОГОВОРА С КРЕДИТНОЙ ОРГАНИЗАЦИЕЙ</w:t>
            </w:r>
          </w:p>
        </w:tc>
      </w:tr>
      <w:tr w:rsidR="00FB43A6" w:rsidTr="00C72A92">
        <w:trPr>
          <w:trHeight w:val="390"/>
        </w:trPr>
        <w:tc>
          <w:tcPr>
            <w:tcW w:w="4107" w:type="dxa"/>
            <w:gridSpan w:val="4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3A6" w:rsidRDefault="00A31C20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 Наименование кредитной организации, (местонахождение – город)</w:t>
            </w:r>
          </w:p>
        </w:tc>
        <w:tc>
          <w:tcPr>
            <w:tcW w:w="63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hideMark/>
          </w:tcPr>
          <w:p w:rsidR="00FB43A6" w:rsidRDefault="00A31C20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FB43A6" w:rsidTr="00C72A92"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3A6" w:rsidRDefault="00A31C20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3.2.Номер и дата кредитного договора</w:t>
            </w:r>
          </w:p>
        </w:tc>
        <w:tc>
          <w:tcPr>
            <w:tcW w:w="63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  <w:hideMark/>
          </w:tcPr>
          <w:p w:rsidR="00FB43A6" w:rsidRDefault="00A31C20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FB43A6" w:rsidTr="00C72A92"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3A6" w:rsidRDefault="00A31C20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3.3. Размер кредита/остаток задолженности по кредиту</w:t>
            </w:r>
          </w:p>
        </w:tc>
        <w:tc>
          <w:tcPr>
            <w:tcW w:w="63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  <w:hideMark/>
          </w:tcPr>
          <w:p w:rsidR="00FB43A6" w:rsidRDefault="00A31C20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FB43A6" w:rsidTr="00C72A92">
        <w:trPr>
          <w:trHeight w:val="238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3A6" w:rsidRDefault="00A31C20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3.4. Годовая процентная ставка (%)</w:t>
            </w:r>
          </w:p>
        </w:tc>
        <w:tc>
          <w:tcPr>
            <w:tcW w:w="63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hideMark/>
          </w:tcPr>
          <w:p w:rsidR="00FB43A6" w:rsidRDefault="00A31C20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FB43A6" w:rsidTr="00C72A92">
        <w:trPr>
          <w:trHeight w:val="245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3A6" w:rsidRDefault="00A31C20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3.5. Срок кредитования (мес.)</w:t>
            </w:r>
          </w:p>
        </w:tc>
        <w:tc>
          <w:tcPr>
            <w:tcW w:w="63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hideMark/>
          </w:tcPr>
          <w:p w:rsidR="00FB43A6" w:rsidRDefault="00A31C20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FB43A6" w:rsidTr="00C72A92">
        <w:trPr>
          <w:trHeight w:val="486"/>
        </w:trPr>
        <w:tc>
          <w:tcPr>
            <w:tcW w:w="4107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3A6" w:rsidRDefault="00A31C20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3.6. Планируемая дата начала страхования</w:t>
            </w:r>
          </w:p>
        </w:tc>
        <w:tc>
          <w:tcPr>
            <w:tcW w:w="6337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FB43A6" w:rsidRDefault="00A31C20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</w:tr>
      <w:tr w:rsidR="00FB43A6" w:rsidTr="00C72A92">
        <w:trPr>
          <w:trHeight w:val="320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3A6" w:rsidRDefault="00A31C20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3.7. Доли заемщика и созаемщика в общей сумме задолженности (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данное соотношение устанавливается банком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3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3A6" w:rsidRDefault="00A31C2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доля заемщика        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- 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%</w:t>
            </w:r>
          </w:p>
          <w:p w:rsidR="00FB43A6" w:rsidRDefault="00A31C2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865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(ФИО) </w:t>
            </w:r>
          </w:p>
          <w:p w:rsidR="00FB43A6" w:rsidRDefault="00A31C2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доля созаемщика-1 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- 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%</w:t>
            </w:r>
          </w:p>
          <w:p w:rsidR="00FB43A6" w:rsidRDefault="00A31C2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865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(ФИО)</w:t>
            </w:r>
          </w:p>
          <w:p w:rsidR="00FB43A6" w:rsidRDefault="00A31C2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доля созаемщика-2 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- 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%</w:t>
            </w:r>
          </w:p>
          <w:p w:rsidR="00FB43A6" w:rsidRDefault="00A31C2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86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(ФИО)</w:t>
            </w:r>
          </w:p>
        </w:tc>
      </w:tr>
      <w:tr w:rsidR="00FB43A6" w:rsidTr="00C72A92">
        <w:trPr>
          <w:trHeight w:val="521"/>
        </w:trPr>
        <w:tc>
          <w:tcPr>
            <w:tcW w:w="4107" w:type="dxa"/>
            <w:gridSpan w:val="4"/>
            <w:vMerge w:val="restart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B43A6" w:rsidRDefault="00A31C20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3.8. Представители страхователя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FB43A6" w:rsidRDefault="00A31C2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банка (ФИО, телефон, адрес электронной почты)</w:t>
            </w:r>
          </w:p>
        </w:tc>
        <w:tc>
          <w:tcPr>
            <w:tcW w:w="39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FB43A6" w:rsidRDefault="00A31C2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FB43A6" w:rsidTr="00C72A92">
        <w:trPr>
          <w:trHeight w:val="557"/>
        </w:trPr>
        <w:tc>
          <w:tcPr>
            <w:tcW w:w="0" w:type="auto"/>
            <w:gridSpan w:val="4"/>
            <w:vMerge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B43A6" w:rsidRDefault="00FB43A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B43A6" w:rsidRDefault="00A31C2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риелтор/ ипотечный брокер (ФИО, телефон, адрес электронной почты)</w:t>
            </w:r>
          </w:p>
        </w:tc>
        <w:tc>
          <w:tcPr>
            <w:tcW w:w="397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B43A6" w:rsidRDefault="00A31C2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FB43A6">
        <w:trPr>
          <w:cantSplit/>
        </w:trPr>
        <w:tc>
          <w:tcPr>
            <w:tcW w:w="10444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50A0"/>
            <w:hideMark/>
          </w:tcPr>
          <w:p w:rsidR="00FB43A6" w:rsidRDefault="00A31C20">
            <w:pPr>
              <w:widowControl w:val="0"/>
              <w:tabs>
                <w:tab w:val="left" w:pos="28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  <w:lang w:eastAsia="ru-RU"/>
              </w:rPr>
              <w:t>4. ПРЕДМЕТ ИПОТЕКИ</w:t>
            </w:r>
          </w:p>
        </w:tc>
      </w:tr>
      <w:tr w:rsidR="00FB43A6">
        <w:trPr>
          <w:cantSplit/>
          <w:trHeight w:val="459"/>
        </w:trPr>
        <w:tc>
          <w:tcPr>
            <w:tcW w:w="104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3A6" w:rsidRDefault="00A31C20">
            <w:pPr>
              <w:widowControl w:val="0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ru-RU"/>
              </w:rPr>
              <w:t xml:space="preserve">Заполняется при страховании  риска утраты (гибели) или повреждения имущества/риска полной либо частичной утраты застрахованного имущества в результате прекращения либо ограничения права собственности на него </w:t>
            </w:r>
          </w:p>
        </w:tc>
      </w:tr>
      <w:tr w:rsidR="00FB43A6" w:rsidTr="00C72A92">
        <w:trPr>
          <w:cantSplit/>
          <w:trHeight w:val="459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3A6" w:rsidRDefault="00A31C20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4.1. Объект страхования </w:t>
            </w:r>
          </w:p>
        </w:tc>
        <w:tc>
          <w:tcPr>
            <w:tcW w:w="63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3A6" w:rsidRDefault="00D4496F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id w:val="1860706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723">
                  <w:rPr>
                    <w:rFonts w:ascii="MS Gothic" w:eastAsia="MS Gothic" w:hAnsi="MS Gothic" w:cs="Times New Roman" w:hint="eastAsia"/>
                    <w:sz w:val="16"/>
                    <w:szCs w:val="16"/>
                    <w:lang w:eastAsia="ru-RU"/>
                  </w:rPr>
                  <w:t>☐</w:t>
                </w:r>
              </w:sdtContent>
            </w:sdt>
            <w:r w:rsidR="00A31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 </w:t>
            </w: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id w:val="-309942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723">
                  <w:rPr>
                    <w:rFonts w:ascii="MS Gothic" w:eastAsia="MS Gothic" w:hAnsi="MS Gothic" w:cs="Times New Roman" w:hint="eastAsia"/>
                    <w:sz w:val="16"/>
                    <w:szCs w:val="16"/>
                    <w:lang w:eastAsia="ru-RU"/>
                  </w:rPr>
                  <w:t>☐</w:t>
                </w:r>
              </w:sdtContent>
            </w:sdt>
            <w:r w:rsidR="00A31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жилой дом  </w:t>
            </w: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id w:val="-548139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723">
                  <w:rPr>
                    <w:rFonts w:ascii="MS Gothic" w:eastAsia="MS Gothic" w:hAnsi="MS Gothic" w:cs="Times New Roman" w:hint="eastAsia"/>
                    <w:sz w:val="16"/>
                    <w:szCs w:val="16"/>
                    <w:lang w:eastAsia="ru-RU"/>
                  </w:rPr>
                  <w:t>☐</w:t>
                </w:r>
              </w:sdtContent>
            </w:sdt>
            <w:r w:rsidR="00A31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нежилая недвижимость</w:t>
            </w:r>
            <w:r w:rsidR="00D24723" w:rsidRPr="00D247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id w:val="-54876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723">
                  <w:rPr>
                    <w:rFonts w:ascii="MS Gothic" w:eastAsia="MS Gothic" w:hAnsi="MS Gothic" w:cs="Times New Roman" w:hint="eastAsia"/>
                    <w:sz w:val="16"/>
                    <w:szCs w:val="16"/>
                    <w:lang w:eastAsia="ru-RU"/>
                  </w:rPr>
                  <w:t>☐</w:t>
                </w:r>
              </w:sdtContent>
            </w:sdt>
            <w:r w:rsidR="00A31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таунхаус       </w:t>
            </w:r>
          </w:p>
          <w:p w:rsidR="00D24723" w:rsidRDefault="00D4496F" w:rsidP="00D24723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id w:val="-1036187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723">
                  <w:rPr>
                    <w:rFonts w:ascii="MS Gothic" w:eastAsia="MS Gothic" w:hAnsi="MS Gothic" w:cs="Times New Roman" w:hint="eastAsia"/>
                    <w:sz w:val="16"/>
                    <w:szCs w:val="16"/>
                    <w:lang w:eastAsia="ru-RU"/>
                  </w:rPr>
                  <w:t>☐</w:t>
                </w:r>
              </w:sdtContent>
            </w:sdt>
            <w:r w:rsidR="00A31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комната в квартире </w:t>
            </w:r>
            <w:r w:rsidR="00A31C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222990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72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A31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комната в жилом доме  </w:t>
            </w: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id w:val="196522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723">
                  <w:rPr>
                    <w:rFonts w:ascii="MS Gothic" w:eastAsia="MS Gothic" w:hAnsi="MS Gothic" w:cs="Times New Roman" w:hint="eastAsia"/>
                    <w:sz w:val="16"/>
                    <w:szCs w:val="16"/>
                    <w:lang w:eastAsia="ru-RU"/>
                  </w:rPr>
                  <w:t>☐</w:t>
                </w:r>
              </w:sdtContent>
            </w:sdt>
            <w:r w:rsidR="00A31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коммерческая недвижимость</w:t>
            </w:r>
          </w:p>
          <w:p w:rsidR="00FB43A6" w:rsidRDefault="00D4496F" w:rsidP="00D24723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id w:val="373741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723">
                  <w:rPr>
                    <w:rFonts w:ascii="MS Gothic" w:eastAsia="MS Gothic" w:hAnsi="MS Gothic" w:cs="Times New Roman" w:hint="eastAsia"/>
                    <w:sz w:val="16"/>
                    <w:szCs w:val="16"/>
                    <w:lang w:eastAsia="ru-RU"/>
                  </w:rPr>
                  <w:t>☐</w:t>
                </w:r>
              </w:sdtContent>
            </w:sdt>
            <w:r w:rsidR="00A31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объект незавершенного строительства  </w:t>
            </w: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id w:val="66599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723">
                  <w:rPr>
                    <w:rFonts w:ascii="MS Gothic" w:eastAsia="MS Gothic" w:hAnsi="MS Gothic" w:cs="Times New Roman" w:hint="eastAsia"/>
                    <w:sz w:val="16"/>
                    <w:szCs w:val="16"/>
                    <w:lang w:eastAsia="ru-RU"/>
                  </w:rPr>
                  <w:t>☐</w:t>
                </w:r>
              </w:sdtContent>
            </w:sdt>
            <w:r w:rsidR="00A31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</w:tr>
      <w:tr w:rsidR="00FB43A6" w:rsidTr="00C72A92">
        <w:trPr>
          <w:cantSplit/>
          <w:trHeight w:val="459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3A6" w:rsidRDefault="00A31C20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4.2. Адрес объекта страхования /</w:t>
            </w:r>
          </w:p>
          <w:p w:rsidR="00FB43A6" w:rsidRDefault="00A31C20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кадастровый номер (для земельного участка)</w:t>
            </w:r>
          </w:p>
        </w:tc>
        <w:tc>
          <w:tcPr>
            <w:tcW w:w="633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B43A6" w:rsidRDefault="00A31C2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FB43A6" w:rsidTr="005D5051">
        <w:trPr>
          <w:cantSplit/>
          <w:trHeight w:val="138"/>
        </w:trPr>
        <w:tc>
          <w:tcPr>
            <w:tcW w:w="410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B43A6" w:rsidRDefault="00A31C20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4.3. Характеристики объекта страхования</w:t>
            </w:r>
          </w:p>
        </w:tc>
        <w:tc>
          <w:tcPr>
            <w:tcW w:w="3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3A6" w:rsidRDefault="00A31C20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постройки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</w:p>
        </w:tc>
        <w:tc>
          <w:tcPr>
            <w:tcW w:w="3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3A6" w:rsidRDefault="00A31C20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 износа конструктивных элементов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(если известно)</w:t>
            </w:r>
          </w:p>
        </w:tc>
      </w:tr>
      <w:tr w:rsidR="00FB43A6" w:rsidTr="005D5051">
        <w:trPr>
          <w:cantSplit/>
          <w:trHeight w:val="191"/>
        </w:trPr>
        <w:tc>
          <w:tcPr>
            <w:tcW w:w="0" w:type="auto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B43A6" w:rsidRDefault="00FB43A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9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B43A6" w:rsidRDefault="00A31C20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площадь (помещения)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304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B43A6" w:rsidRDefault="00A31C20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площадь (земельный участок)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соток(ки) </w:t>
            </w:r>
          </w:p>
        </w:tc>
      </w:tr>
      <w:tr w:rsidR="00FB43A6" w:rsidTr="00C72A92">
        <w:trPr>
          <w:cantSplit/>
          <w:trHeight w:val="100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B43A6" w:rsidRDefault="00A31C20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4.4. Страховая стоимость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16"/>
                <w:szCs w:val="16"/>
                <w:lang w:eastAsia="ru-RU"/>
              </w:rPr>
              <w:t xml:space="preserve">(согласно отчету об оценке, договору купли-продажи) </w:t>
            </w:r>
          </w:p>
        </w:tc>
        <w:tc>
          <w:tcPr>
            <w:tcW w:w="633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B43A6" w:rsidRDefault="00A31C20" w:rsidP="00D24723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id w:val="34414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723">
                  <w:rPr>
                    <w:rFonts w:ascii="MS Gothic" w:eastAsia="MS Gothic" w:hAnsi="MS Gothic" w:cs="Times New Roman" w:hint="eastAsia"/>
                    <w:sz w:val="16"/>
                    <w:szCs w:val="16"/>
                    <w:lang w:eastAsia="ru-RU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RUR </w:t>
            </w: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id w:val="-789517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723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en-US" w:eastAsia="ru-RU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EUR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id w:val="-139660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723">
                  <w:rPr>
                    <w:rFonts w:ascii="MS Gothic" w:eastAsia="MS Gothic" w:hAnsi="MS Gothic" w:cs="Times New Roman" w:hint="eastAsia"/>
                    <w:sz w:val="16"/>
                    <w:szCs w:val="16"/>
                    <w:lang w:eastAsia="ru-RU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USD</w:t>
            </w:r>
          </w:p>
        </w:tc>
      </w:tr>
      <w:tr w:rsidR="00FB43A6" w:rsidTr="00C72A92">
        <w:trPr>
          <w:trHeight w:val="286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3A6" w:rsidRDefault="00A31C20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4.5. Материал стен и перекрытий</w:t>
            </w:r>
          </w:p>
          <w:p w:rsidR="00FB43A6" w:rsidRDefault="00A31C20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(не заполняется для земельных участков)</w:t>
            </w:r>
          </w:p>
        </w:tc>
        <w:tc>
          <w:tcPr>
            <w:tcW w:w="63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3A6" w:rsidRDefault="00A31C2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перекрытий: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id w:val="-1428722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723">
                  <w:rPr>
                    <w:rFonts w:ascii="MS Gothic" w:eastAsia="MS Gothic" w:hAnsi="MS Gothic" w:cs="Times New Roman" w:hint="eastAsia"/>
                    <w:sz w:val="16"/>
                    <w:szCs w:val="16"/>
                    <w:lang w:eastAsia="ru-RU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деревянные  </w:t>
            </w: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id w:val="1418366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723">
                  <w:rPr>
                    <w:rFonts w:ascii="MS Gothic" w:eastAsia="MS Gothic" w:hAnsi="MS Gothic" w:cs="Times New Roman" w:hint="eastAsia"/>
                    <w:sz w:val="16"/>
                    <w:szCs w:val="16"/>
                    <w:lang w:eastAsia="ru-RU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железобетонные  </w:t>
            </w: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id w:val="34241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723">
                  <w:rPr>
                    <w:rFonts w:ascii="MS Gothic" w:eastAsia="MS Gothic" w:hAnsi="MS Gothic" w:cs="Times New Roman" w:hint="eastAsia"/>
                    <w:sz w:val="16"/>
                    <w:szCs w:val="16"/>
                    <w:lang w:eastAsia="ru-RU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смешанные </w:t>
            </w:r>
          </w:p>
          <w:p w:rsidR="00FB43A6" w:rsidRDefault="00A31C20" w:rsidP="00D24723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стен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      </w:t>
            </w: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id w:val="-1562787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723">
                  <w:rPr>
                    <w:rFonts w:ascii="MS Gothic" w:eastAsia="MS Gothic" w:hAnsi="MS Gothic" w:cs="Times New Roman" w:hint="eastAsia"/>
                    <w:sz w:val="16"/>
                    <w:szCs w:val="16"/>
                    <w:lang w:eastAsia="ru-RU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деревянные  </w:t>
            </w: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id w:val="380062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723">
                  <w:rPr>
                    <w:rFonts w:ascii="MS Gothic" w:eastAsia="MS Gothic" w:hAnsi="MS Gothic" w:cs="Times New Roman" w:hint="eastAsia"/>
                    <w:sz w:val="16"/>
                    <w:szCs w:val="16"/>
                    <w:lang w:eastAsia="ru-RU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железобетонные  </w:t>
            </w: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id w:val="-194390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723">
                  <w:rPr>
                    <w:rFonts w:ascii="MS Gothic" w:eastAsia="MS Gothic" w:hAnsi="MS Gothic" w:cs="Times New Roman" w:hint="eastAsia"/>
                    <w:sz w:val="16"/>
                    <w:szCs w:val="16"/>
                    <w:lang w:eastAsia="ru-RU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смешанные  </w:t>
            </w: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id w:val="208844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723">
                  <w:rPr>
                    <w:rFonts w:ascii="MS Gothic" w:eastAsia="MS Gothic" w:hAnsi="MS Gothic" w:cs="Times New Roman" w:hint="eastAsia"/>
                    <w:sz w:val="16"/>
                    <w:szCs w:val="16"/>
                    <w:lang w:eastAsia="ru-RU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кирпич</w:t>
            </w:r>
          </w:p>
        </w:tc>
      </w:tr>
      <w:tr w:rsidR="00FB43A6" w:rsidTr="00C72A92">
        <w:trPr>
          <w:trHeight w:val="286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3A6" w:rsidRDefault="00A31C20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4.6. Наличие пожароопасных объектов</w:t>
            </w:r>
          </w:p>
          <w:p w:rsidR="00FB43A6" w:rsidRDefault="00A31C20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(не заполняется для земельных участков)</w:t>
            </w:r>
          </w:p>
        </w:tc>
        <w:tc>
          <w:tcPr>
            <w:tcW w:w="63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3A6" w:rsidRDefault="00FB43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43A6" w:rsidRDefault="00D4496F" w:rsidP="00D247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id w:val="424002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723">
                  <w:rPr>
                    <w:rFonts w:ascii="MS Gothic" w:eastAsia="MS Gothic" w:hAnsi="MS Gothic" w:cs="Times New Roman" w:hint="eastAsia"/>
                    <w:sz w:val="16"/>
                    <w:szCs w:val="16"/>
                    <w:lang w:eastAsia="ru-RU"/>
                  </w:rPr>
                  <w:t>☐</w:t>
                </w:r>
              </w:sdtContent>
            </w:sdt>
            <w:r w:rsidR="00D247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cауна </w:t>
            </w:r>
            <w:r w:rsidR="00D2472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id w:val="-869611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723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en-US" w:eastAsia="ru-RU"/>
                  </w:rPr>
                  <w:t>☐</w:t>
                </w:r>
              </w:sdtContent>
            </w:sdt>
            <w:r w:rsidR="00D247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камин   </w:t>
            </w: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id w:val="1258488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723">
                  <w:rPr>
                    <w:rFonts w:ascii="MS Gothic" w:eastAsia="MS Gothic" w:hAnsi="MS Gothic" w:cs="Times New Roman" w:hint="eastAsia"/>
                    <w:sz w:val="16"/>
                    <w:szCs w:val="16"/>
                    <w:lang w:eastAsia="ru-RU"/>
                  </w:rPr>
                  <w:t>☐</w:t>
                </w:r>
              </w:sdtContent>
            </w:sdt>
            <w:r w:rsidR="00A31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печь</w:t>
            </w:r>
            <w:r w:rsidR="00D247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id w:val="-296911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723">
                  <w:rPr>
                    <w:rFonts w:ascii="MS Gothic" w:eastAsia="MS Gothic" w:hAnsi="MS Gothic" w:cs="Times New Roman" w:hint="eastAsia"/>
                    <w:sz w:val="16"/>
                    <w:szCs w:val="16"/>
                    <w:lang w:eastAsia="ru-RU"/>
                  </w:rPr>
                  <w:t>☐</w:t>
                </w:r>
              </w:sdtContent>
            </w:sdt>
            <w:r w:rsidR="00A31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котел</w:t>
            </w:r>
          </w:p>
        </w:tc>
      </w:tr>
      <w:tr w:rsidR="00FB43A6">
        <w:trPr>
          <w:trHeight w:val="283"/>
        </w:trPr>
        <w:tc>
          <w:tcPr>
            <w:tcW w:w="104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50A0"/>
            <w:hideMark/>
          </w:tcPr>
          <w:p w:rsidR="00FB43A6" w:rsidRDefault="008B35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  <w:lang w:eastAsia="ru-RU"/>
              </w:rPr>
              <w:t>5</w:t>
            </w:r>
            <w:r w:rsidR="00A31C20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  <w:lang w:eastAsia="ru-RU"/>
              </w:rPr>
              <w:t>. ДОПОЛНИТЕЛЬНАЯ ИНФОРМАЦИЯ</w:t>
            </w:r>
          </w:p>
        </w:tc>
      </w:tr>
      <w:tr w:rsidR="00754FEF" w:rsidTr="005D5051">
        <w:trPr>
          <w:trHeight w:val="493"/>
        </w:trPr>
        <w:tc>
          <w:tcPr>
            <w:tcW w:w="86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FEF" w:rsidRDefault="008B3502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75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.1.</w:t>
            </w:r>
            <w:r w:rsidR="00754FE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="0075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Имеются ли у Вас действующие договоры ипотечного страхования в СПАО «Ингосстрах» по:</w:t>
            </w:r>
          </w:p>
          <w:p w:rsidR="00754FEF" w:rsidRDefault="00754FEF">
            <w:pPr>
              <w:pStyle w:val="af0"/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46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страхованию рисков утраты (гибели) или повреждения имущества 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54FEF" w:rsidRPr="005D5051" w:rsidRDefault="00D4496F" w:rsidP="005D50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31163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B6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754FEF" w:rsidRPr="005D505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  <w:r w:rsidR="00754FE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4FEF" w:rsidRPr="005D5051" w:rsidRDefault="00D449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219282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B6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5D5051" w:rsidRPr="005D505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54FEF" w:rsidTr="000856EB">
        <w:trPr>
          <w:trHeight w:val="379"/>
        </w:trPr>
        <w:tc>
          <w:tcPr>
            <w:tcW w:w="8630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4FEF" w:rsidRDefault="00754FEF">
            <w:pPr>
              <w:pStyle w:val="af0"/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46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страхованию риска причинения вреда здоровью, а также смерти в результате несчастного случая или болезни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EF" w:rsidRDefault="00D4496F" w:rsidP="005D5051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id w:val="159042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B68">
                  <w:rPr>
                    <w:rFonts w:ascii="MS Gothic" w:eastAsia="MS Gothic" w:hAnsi="MS Gothic" w:cs="Times New Roman" w:hint="eastAsia"/>
                    <w:sz w:val="16"/>
                    <w:szCs w:val="16"/>
                    <w:lang w:eastAsia="ru-RU"/>
                  </w:rPr>
                  <w:t>☐</w:t>
                </w:r>
              </w:sdtContent>
            </w:sdt>
            <w:r w:rsidR="0075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  <w:r w:rsidR="00754FE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4FEF" w:rsidRDefault="00D4496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id w:val="-2136094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B68">
                  <w:rPr>
                    <w:rFonts w:ascii="MS Gothic" w:eastAsia="MS Gothic" w:hAnsi="MS Gothic" w:cs="Times New Roman" w:hint="eastAsia"/>
                    <w:sz w:val="16"/>
                    <w:szCs w:val="16"/>
                    <w:lang w:eastAsia="ru-RU"/>
                  </w:rPr>
                  <w:t>☐</w:t>
                </w:r>
              </w:sdtContent>
            </w:sdt>
            <w:r w:rsidR="005D50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754FEF" w:rsidTr="003865A3">
        <w:trPr>
          <w:trHeight w:val="410"/>
        </w:trPr>
        <w:tc>
          <w:tcPr>
            <w:tcW w:w="86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FEF" w:rsidRDefault="00754FEF">
            <w:pPr>
              <w:pStyle w:val="af0"/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46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страхованию рисков полной либо частичной утраты застрахованного имущества в результате прекращения либо ограничения права собственности на него 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4FEF" w:rsidRDefault="00D449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id w:val="-2040422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B68">
                  <w:rPr>
                    <w:rFonts w:ascii="MS Gothic" w:eastAsia="MS Gothic" w:hAnsi="MS Gothic" w:cs="Times New Roman" w:hint="eastAsia"/>
                    <w:sz w:val="16"/>
                    <w:szCs w:val="16"/>
                    <w:lang w:eastAsia="ru-RU"/>
                  </w:rPr>
                  <w:t>☐</w:t>
                </w:r>
              </w:sdtContent>
            </w:sdt>
            <w:r w:rsidR="005D50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4FEF" w:rsidRDefault="00D449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id w:val="-574364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B68">
                  <w:rPr>
                    <w:rFonts w:ascii="MS Gothic" w:eastAsia="MS Gothic" w:hAnsi="MS Gothic" w:cs="Times New Roman" w:hint="eastAsia"/>
                    <w:sz w:val="16"/>
                    <w:szCs w:val="16"/>
                    <w:lang w:eastAsia="ru-RU"/>
                  </w:rPr>
                  <w:t>☐</w:t>
                </w:r>
              </w:sdtContent>
            </w:sdt>
            <w:r w:rsidR="005D50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754FEF" w:rsidTr="003865A3">
        <w:trPr>
          <w:trHeight w:val="410"/>
        </w:trPr>
        <w:tc>
          <w:tcPr>
            <w:tcW w:w="8630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4FEF" w:rsidRDefault="00754FEF">
            <w:pPr>
              <w:pStyle w:val="af0"/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46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страхованию рисков наступления ответственности за причинение вреда жизни, здоровью или имуществу физических лиц, имуществу юридических лиц, муниципальных образований, субъектов РФ или РФ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EF" w:rsidRDefault="00D4496F" w:rsidP="005D50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id w:val="77706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B68">
                  <w:rPr>
                    <w:rFonts w:ascii="MS Gothic" w:eastAsia="MS Gothic" w:hAnsi="MS Gothic" w:cs="Times New Roman" w:hint="eastAsia"/>
                    <w:sz w:val="16"/>
                    <w:szCs w:val="16"/>
                    <w:lang w:eastAsia="ru-RU"/>
                  </w:rPr>
                  <w:t>☐</w:t>
                </w:r>
              </w:sdtContent>
            </w:sdt>
            <w:r w:rsidR="0075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  <w:r w:rsidR="00754FE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54FEF" w:rsidRDefault="00D449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id w:val="-1463647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B68">
                  <w:rPr>
                    <w:rFonts w:ascii="MS Gothic" w:eastAsia="MS Gothic" w:hAnsi="MS Gothic" w:cs="Times New Roman" w:hint="eastAsia"/>
                    <w:sz w:val="16"/>
                    <w:szCs w:val="16"/>
                    <w:lang w:eastAsia="ru-RU"/>
                  </w:rPr>
                  <w:t>☐</w:t>
                </w:r>
              </w:sdtContent>
            </w:sdt>
            <w:r w:rsidR="005D50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FB43A6" w:rsidTr="003865A3">
        <w:trPr>
          <w:trHeight w:val="426"/>
        </w:trPr>
        <w:tc>
          <w:tcPr>
            <w:tcW w:w="10444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50A0"/>
            <w:hideMark/>
          </w:tcPr>
          <w:p w:rsidR="00FB43A6" w:rsidRDefault="003865A3" w:rsidP="003865A3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  <w:lang w:eastAsia="ru-RU"/>
              </w:rPr>
              <w:t xml:space="preserve">                                                                                           </w:t>
            </w:r>
            <w:r w:rsidR="008B3502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  <w:lang w:eastAsia="ru-RU"/>
              </w:rPr>
              <w:t>6</w:t>
            </w:r>
            <w:r w:rsidR="00A31C20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  <w:lang w:eastAsia="ru-RU"/>
              </w:rPr>
              <w:t>. ДЕКЛАРАЦИЯ</w:t>
            </w:r>
          </w:p>
        </w:tc>
      </w:tr>
      <w:tr w:rsidR="00754FEF" w:rsidTr="00754FEF">
        <w:trPr>
          <w:cantSplit/>
          <w:trHeight w:val="312"/>
        </w:trPr>
        <w:tc>
          <w:tcPr>
            <w:tcW w:w="25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54FEF" w:rsidRPr="009E0B68" w:rsidRDefault="00754FEF" w:rsidP="009E0B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0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ФИО</w:t>
            </w:r>
          </w:p>
        </w:tc>
        <w:tc>
          <w:tcPr>
            <w:tcW w:w="7886" w:type="dxa"/>
            <w:gridSpan w:val="6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54FEF" w:rsidRPr="009E0B68" w:rsidRDefault="00754FEF" w:rsidP="009E0B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0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E0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9E0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r>
            <w:r w:rsidRPr="009E0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  <w:r w:rsidRPr="009E0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 </w:t>
            </w:r>
            <w:r w:rsidRPr="009E0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 </w:t>
            </w:r>
            <w:r w:rsidRPr="009E0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 </w:t>
            </w:r>
            <w:r w:rsidRPr="009E0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 </w:t>
            </w:r>
            <w:r w:rsidRPr="009E0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 </w:t>
            </w:r>
            <w:r w:rsidRPr="009E0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</w:p>
          <w:p w:rsidR="00754FEF" w:rsidRPr="00147007" w:rsidRDefault="00754FEF" w:rsidP="009E0B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4FEF" w:rsidTr="00754FEF">
        <w:trPr>
          <w:cantSplit/>
          <w:trHeight w:val="312"/>
        </w:trPr>
        <w:tc>
          <w:tcPr>
            <w:tcW w:w="25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54FEF" w:rsidRPr="009E0B68" w:rsidRDefault="00754FEF" w:rsidP="009E0B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0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Дата рождения</w:t>
            </w:r>
          </w:p>
        </w:tc>
        <w:tc>
          <w:tcPr>
            <w:tcW w:w="7886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54FEF" w:rsidRPr="009E0B68" w:rsidRDefault="00754FEF" w:rsidP="009E0B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0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E0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9E0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r>
            <w:r w:rsidRPr="009E0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  <w:r w:rsidRPr="009E0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 </w:t>
            </w:r>
            <w:r w:rsidRPr="009E0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 </w:t>
            </w:r>
            <w:r w:rsidRPr="009E0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 </w:t>
            </w:r>
            <w:r w:rsidRPr="009E0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 </w:t>
            </w:r>
            <w:r w:rsidRPr="009E0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 </w:t>
            </w:r>
            <w:r w:rsidRPr="009E0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754FEF" w:rsidTr="00754FEF">
        <w:trPr>
          <w:cantSplit/>
          <w:trHeight w:val="312"/>
        </w:trPr>
        <w:tc>
          <w:tcPr>
            <w:tcW w:w="25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54FEF" w:rsidRPr="009E0B68" w:rsidRDefault="00754FEF" w:rsidP="009E0B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0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Паспортные данные</w:t>
            </w:r>
          </w:p>
        </w:tc>
        <w:tc>
          <w:tcPr>
            <w:tcW w:w="7886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54FEF" w:rsidRPr="009E0B68" w:rsidRDefault="00754FEF" w:rsidP="009E0B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0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серия ______________номер______________выдан_____________________________________________</w:t>
            </w:r>
          </w:p>
          <w:p w:rsidR="00754FEF" w:rsidRPr="009E0B68" w:rsidRDefault="00754FEF" w:rsidP="009E0B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0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_________________________________________________________________________________________</w:t>
            </w:r>
          </w:p>
          <w:p w:rsidR="00754FEF" w:rsidRPr="00B72406" w:rsidRDefault="00754FEF" w:rsidP="009E0B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0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выдачи ____________________ код подразделения_________________________________________ </w:t>
            </w:r>
          </w:p>
        </w:tc>
      </w:tr>
      <w:tr w:rsidR="000733C4" w:rsidRPr="00856DBC">
        <w:trPr>
          <w:cantSplit/>
          <w:trHeight w:val="312"/>
        </w:trPr>
        <w:tc>
          <w:tcPr>
            <w:tcW w:w="104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33C4" w:rsidRPr="00856DBC" w:rsidRDefault="000733C4" w:rsidP="000733C4">
            <w:pPr>
              <w:tabs>
                <w:tab w:val="left" w:pos="1414"/>
              </w:tabs>
              <w:spacing w:after="0" w:line="240" w:lineRule="auto"/>
              <w:ind w:firstLine="728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856DB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Подписывая настоящее Заявление на страхование Страхователь дает Страховщику и иным указанным в настоящем пункте лицам согласие на обработку своих персональных данных, в т.ч. разрешенных для распространения, на условиях, изложенных в настоящем пункте, и гарантирует наличие аналогичных согласий иных лиц, персональные данные которых могут быть сообщены Страховщику в связи с настоящим Заявлением. </w:t>
            </w:r>
          </w:p>
          <w:p w:rsidR="000733C4" w:rsidRPr="00856DBC" w:rsidRDefault="000733C4" w:rsidP="000733C4">
            <w:pPr>
              <w:tabs>
                <w:tab w:val="left" w:pos="1414"/>
              </w:tabs>
              <w:spacing w:after="0" w:line="240" w:lineRule="auto"/>
              <w:ind w:firstLine="728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856DB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Страхователь обязуется по требованию Страховщика в течение 1 (Одного) рабочего дня предоставить Страховщику вышеуказанные согласия на обработку персональных данных в виде отдельных документов, составленных и оформленных в соответствии с законодательством Российской Федерации, способом, соответствующим требованиям законодательства Российской Федерации. </w:t>
            </w:r>
          </w:p>
          <w:p w:rsidR="000733C4" w:rsidRPr="00856DBC" w:rsidRDefault="000733C4" w:rsidP="000733C4">
            <w:pPr>
              <w:tabs>
                <w:tab w:val="left" w:pos="1414"/>
              </w:tabs>
              <w:spacing w:after="0" w:line="240" w:lineRule="auto"/>
              <w:ind w:firstLine="728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856DB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Страховщик вправе передавать вышеуказанные персональные данные своим аффилированным лицам и иным лицам (в т.ч. ООО «СК «Ингосстрах - Жизнь» (125171, г. Москва, Ленинградское ш., д. 16, стр. 9), ООО «СК «Ингосстрах-М» (117997, г. Москва, ул. Пятницкая, д. 12, стр. 2), АО УК «Ингосстрах- Инвестиции» (115035, г. Москва, ул. Пятницкая, д. 12, стр. 2), АО «НПФ «Социум» (119017, г. Москва, Голиковский пер., д. 7), ООО «Клиника ЛМС» (119146, г. Москва, Комсомольский пр-т, д. 28, эт. 1, 3 пом. III, VI), Банк СОЮЗ (АО) (127030, г. Москва, ул. Сущевская, д. 27, стр. 1), АО «НПФ «Ингосстрах-Пенсия» (119017, г. Москва, Голиковский пер., д. 7), АО «ФРЕЙТ ЛИНК» (123308, г. Москва, пр-т Маршала Жукова, д. 4)), медицинским и иным учреждениям в рамках добровольного медицинского страхования, а также компаниям, оказывающим Страховщику, его аффилированным и иным поименованным в настоящем пункте лицам маркетинговые услуги (в т.ч. услуги рекламораспространителя), ИТ-услуги, иные услуги. Такая передача может быть осуществлена посредством электронной почты или на материальных носителях (бумажных или электронных).</w:t>
            </w:r>
          </w:p>
          <w:p w:rsidR="000733C4" w:rsidRPr="00856DBC" w:rsidRDefault="000733C4" w:rsidP="000733C4">
            <w:pPr>
              <w:spacing w:after="0" w:line="240" w:lineRule="auto"/>
              <w:ind w:firstLine="728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856DB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Персональные данные могут обрабатываться Страховщиком и иными указанными в настоящем пункте лицами в целях исполнения настоящего договора; формирования рекламных предложений услуг Страховщика, его аффилированных и иных поименованных в настоящем пункте лиц; продвижения услуг Страховщика, его аффилированных и иных поименованных в настоящем пункте лиц на рынке путем осуществления прямых контактов с потенциальным потребителем с помощью средств связи; определения размера убытков или ущерба; тестирования программного обеспечения; кредитного скоринга; направления рассылок в целях повышения уровня клиентоориентированности и лояльности (включая проведение исследований (опросов) в области сервисных услуг и их качества, предоставляемых Страховщиком, его аффилированными и иными поименованными в настоящем пункте лицами), а также информации об условиях продления договоров со Страховщиком, его аффилированными и иными поименованными в настоящем пункте лицами; в статистических целях; в целях продления договора; в целях проведения анализа и оценки страховых рисков; в целях обновления или дополнения персональных данных любыми сведениями из любых источников; в целях совершенствования процесса оказания услуг Страховщиком, его аффилированными и иными поименованными в настоящем пункте лицами. </w:t>
            </w:r>
          </w:p>
          <w:p w:rsidR="000733C4" w:rsidRPr="00856DBC" w:rsidRDefault="000733C4" w:rsidP="000733C4">
            <w:pPr>
              <w:spacing w:after="0" w:line="240" w:lineRule="auto"/>
              <w:ind w:firstLine="728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856DB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Cоставляющие врачебную тайну сведения, полученные в рамках исполнения договоров добровольного медицинского страхования от медицинских учреждений и медицинских экспертов, могут быть использованы исключительно для целей исполнения договоров добровольного медицинского страхования; при этом указанные учреждения и эксперты в соответствующей части освобождаются от обязательства сохранять конфиденциальность указанных сведений.</w:t>
            </w:r>
          </w:p>
          <w:p w:rsidR="000733C4" w:rsidRPr="00856DBC" w:rsidRDefault="000733C4" w:rsidP="000733C4">
            <w:pPr>
              <w:tabs>
                <w:tab w:val="left" w:pos="1414"/>
              </w:tabs>
              <w:spacing w:after="0" w:line="240" w:lineRule="auto"/>
              <w:ind w:firstLine="728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856DB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Вышеуказанные согласия включают в себя также согласие на получение рекламы услуг Страховщика, его аффилированных и иных поименованных в настоящем пункте лиц, в т.ч. по сетям электросвязи и посредством использования телефонной связи, а также согласие на трансграничную передачу персональных данных. </w:t>
            </w:r>
          </w:p>
          <w:p w:rsidR="000733C4" w:rsidRPr="00856DBC" w:rsidRDefault="000733C4" w:rsidP="000733C4">
            <w:pPr>
              <w:tabs>
                <w:tab w:val="left" w:pos="1414"/>
              </w:tabs>
              <w:spacing w:after="0" w:line="240" w:lineRule="auto"/>
              <w:ind w:firstLine="63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856DB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Страхователь (Застрахованный) разрешает любому сотруднику СПАО «Ингосстрах», принимающему решение по вопросу заключения договора личного страхования и/или рассмотрения заявленного страхового события по личному страхованию, в соответствии со статьей 13 Федерального закона от 21 ноября 2011 г. № 323-ФЗ «Об основах охраны здоровья граждан в РФ» запрашивать и получать в медицинских учреждениях, страховых компаниях, право Федеральному Фонду обязательного медицинского страхования (далее -  ФОМС), любом ином территориальном ФОМС РФ и у других операторов персональных данных и учреждений, в которые я обращался(лась), состоял(а), на учете и/или проходил(а) обследование и/или лечение, документы и сведения, в том числе выписки из медицинских документов и копии медицинских  документов, оформленные в установленном порядке, а также всю необходимую информацию касательно состояния моего здоровья,  данные об обращениях за медицинской помощью, результатов всех проведенных анализов и иных исследований, диагнозе,  течения заболевания, оперативных вмешательств и иных сведений, составляющих врачебную тайну, а также предоставлять вышеуказанному сотруднику СПАО «Ингосстрах» доступ к медицинской документации, необходимой для рассмотрения вопроса о выплате страхового обеспечения. </w:t>
            </w:r>
          </w:p>
          <w:p w:rsidR="000733C4" w:rsidRPr="00856DBC" w:rsidRDefault="000733C4" w:rsidP="000733C4">
            <w:pPr>
              <w:tabs>
                <w:tab w:val="left" w:pos="1414"/>
              </w:tabs>
              <w:spacing w:after="0" w:line="240" w:lineRule="auto"/>
              <w:ind w:firstLine="728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856DB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Страхователь (Застрахованный) разрешает любому сотруднику любого медицинского учреждения, в которые я обращался(лась), состоял(а), на учете и/или проходил(а) обследование и/или лечение, в т.ч. любым страховым компаниям имеющим вышеуказанную информацию, выдавать (в том числе после моей смерти) вышеуказанные документы, сведения, выписки и другие документы, составляющие врачебную тайну, любому сотруднику СПАО «Ингосстрах», принимающему решение по вопросу заключения договора личного страхования и/или рассмотрения заявленного страхового события по личному страхованию.</w:t>
            </w:r>
          </w:p>
          <w:p w:rsidR="000733C4" w:rsidRPr="00856DBC" w:rsidRDefault="000733C4" w:rsidP="000733C4">
            <w:pPr>
              <w:tabs>
                <w:tab w:val="left" w:pos="1414"/>
              </w:tabs>
              <w:spacing w:after="0" w:line="240" w:lineRule="auto"/>
              <w:ind w:firstLine="728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856DB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Страхователь (Застрахованный)  отказывается от каких-либо претензий по поводу передачи вышеназванной информации СПАО «Ингосстрах» его перестраховщикам.</w:t>
            </w:r>
          </w:p>
          <w:p w:rsidR="000733C4" w:rsidRPr="00856DBC" w:rsidRDefault="000733C4" w:rsidP="000733C4">
            <w:pPr>
              <w:tabs>
                <w:tab w:val="left" w:pos="1414"/>
              </w:tabs>
              <w:spacing w:after="0" w:line="240" w:lineRule="auto"/>
              <w:ind w:firstLine="728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856DB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Срок действия указанных согласий составляет 50 (Пятьдесят) лет с даты заключения настоящего договора. </w:t>
            </w:r>
          </w:p>
          <w:p w:rsidR="000733C4" w:rsidRPr="00856DBC" w:rsidRDefault="000733C4" w:rsidP="000733C4">
            <w:pPr>
              <w:tabs>
                <w:tab w:val="left" w:pos="1414"/>
              </w:tabs>
              <w:spacing w:after="0" w:line="240" w:lineRule="auto"/>
              <w:ind w:firstLine="728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856DB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Вышеуказанные согласия могут быть отозваны полностью или частично Страхователем и иными субъектами персональных данных посредством передачи Страховщику соответствующих заявлений. Такие заявления могут быть переданы как на бумажном носителе за собственноручной подписью заявителя, так и посредством электронной почты (с указанием сведений, обязательных для включения в запрос на получение информации, касающейся обработки персональных данных), мобильного приложения Страховщика, личного кабинета на официальном сайте Страховщика. В случае подписания заявления представителем к заявлению должен быть приложен документ, подтверждающий соответствующие полномочия представителя (его сканированный образ).</w:t>
            </w:r>
          </w:p>
          <w:p w:rsidR="000733C4" w:rsidRPr="00856DBC" w:rsidRDefault="000733C4" w:rsidP="000733C4">
            <w:pPr>
              <w:tabs>
                <w:tab w:val="left" w:pos="1414"/>
              </w:tabs>
              <w:spacing w:after="0" w:line="240" w:lineRule="auto"/>
              <w:ind w:firstLine="728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856DB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Перечень персональных данных, на обработку которых даются вышеуказанные согласия: персональные данные, указанные в настоящем Заявлении и сообщенные дополнительно в связи с настоящим Заявлением, а также полученные Страховщиком, его партнёрами и/или аффилированными и иными поименованными в настоящем пункте лицами при обновлении или дополнении персональных данных (в том числе фамилия, имя, отчество; дата и место рождения; гражданство; адрес; номер телефона, адрес электронной почты и иные контактные данные; пол; семейное, социальное, имущественное положение; сведения о наличии детей и иных лиц на иждивении; страна налогового резидентства; сведения об образовании, профессии, роде занятий, доходах, сбережениях и расходах; данные документа, удостоверяющего личность; данные документов, подтверждающих право иностранного гражданина или лица без гражданства на пребывание в Российской Федерации; данные миграционной карты, визы; идентификационный номер налогоплательщика; реквизиты банковского счета; данные договора банковского счета; сведения о банковских операциях; страховой номер индивидуального лицевого счета; данные полисов добровольного и обязательного медицинского страхования; биометрические персональные данные; сведения, относящиеся к специальным категориям персональных данных; сведения о состоянии здоровья и иные сведения, составляющие врачебную тайну, полученные от медицинских работников, медицинских экспертов и медицинских организаций, из иных источников; иные сведения).</w:t>
            </w:r>
          </w:p>
          <w:p w:rsidR="000733C4" w:rsidRPr="00856DBC" w:rsidRDefault="000733C4" w:rsidP="000733C4">
            <w:pPr>
              <w:tabs>
                <w:tab w:val="left" w:pos="1414"/>
              </w:tabs>
              <w:spacing w:after="0" w:line="240" w:lineRule="auto"/>
              <w:ind w:firstLine="728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856DB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Перечень действий с персональными данными, на совершение которых даются вышеуказанные согласия: сбор, запись, систематизация, накопление, хранение, уточнение (обновление, изменение), извлечение, использование, передача, обезличивание, блокирование, удаление, уничтожение персональных данных. </w:t>
            </w:r>
          </w:p>
          <w:p w:rsidR="000733C4" w:rsidRPr="00856DBC" w:rsidRDefault="000733C4" w:rsidP="000733C4">
            <w:pPr>
              <w:tabs>
                <w:tab w:val="left" w:pos="1414"/>
              </w:tabs>
              <w:spacing w:after="0" w:line="240" w:lineRule="auto"/>
              <w:ind w:firstLine="728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856DB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Обработка персональных данных может производиться с использованием средств автоматизации или без использования таких средств.</w:t>
            </w:r>
          </w:p>
          <w:p w:rsidR="000733C4" w:rsidRPr="00856DBC" w:rsidRDefault="000733C4" w:rsidP="000733C4">
            <w:pPr>
              <w:widowControl w:val="0"/>
              <w:shd w:val="clear" w:color="auto" w:fill="FFFFFF" w:themeFill="background1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0733C4" w:rsidTr="00856DBC">
        <w:trPr>
          <w:cantSplit/>
          <w:trHeight w:val="160"/>
        </w:trPr>
        <w:tc>
          <w:tcPr>
            <w:tcW w:w="2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33C4" w:rsidRPr="001E0F38" w:rsidRDefault="000733C4" w:rsidP="000733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E0F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E0F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instrText xml:space="preserve"> FORMTEXT </w:instrText>
            </w:r>
            <w:r w:rsidRPr="001E0F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r>
            <w:r w:rsidRPr="001E0F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fldChar w:fldCharType="separate"/>
            </w:r>
            <w:r w:rsidRPr="001E0F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 </w:t>
            </w:r>
            <w:r w:rsidRPr="001E0F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 </w:t>
            </w:r>
            <w:r w:rsidRPr="001E0F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 </w:t>
            </w:r>
            <w:r w:rsidRPr="001E0F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 </w:t>
            </w:r>
            <w:r w:rsidRPr="001E0F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 </w:t>
            </w:r>
            <w:r w:rsidRPr="001E0F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fldChar w:fldCharType="end"/>
            </w:r>
          </w:p>
        </w:tc>
        <w:tc>
          <w:tcPr>
            <w:tcW w:w="19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33C4" w:rsidRDefault="000733C4" w:rsidP="000733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63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33C4" w:rsidRDefault="000733C4" w:rsidP="000733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0733C4" w:rsidTr="00C72A92">
        <w:trPr>
          <w:cantSplit/>
          <w:trHeight w:val="302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33C4" w:rsidRDefault="000733C4" w:rsidP="000733C4">
            <w:pPr>
              <w:spacing w:after="0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6"/>
                <w:szCs w:val="16"/>
                <w:lang w:eastAsia="ru-RU"/>
              </w:rPr>
            </w:pPr>
          </w:p>
        </w:tc>
        <w:tc>
          <w:tcPr>
            <w:tcW w:w="1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33C4" w:rsidRPr="00856DBC" w:rsidRDefault="000733C4" w:rsidP="000733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856DBC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подпись</w:t>
            </w:r>
          </w:p>
        </w:tc>
        <w:tc>
          <w:tcPr>
            <w:tcW w:w="63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33C4" w:rsidRPr="00856DBC" w:rsidRDefault="000733C4" w:rsidP="000733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856DBC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ФИО</w:t>
            </w:r>
          </w:p>
        </w:tc>
      </w:tr>
    </w:tbl>
    <w:p w:rsidR="00FB43A6" w:rsidRDefault="00FB4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2"/>
          <w:szCs w:val="12"/>
          <w:lang w:eastAsia="ru-RU"/>
        </w:rPr>
      </w:pPr>
    </w:p>
    <w:p w:rsidR="00FB43A6" w:rsidRDefault="00FB4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2"/>
          <w:szCs w:val="12"/>
          <w:lang w:eastAsia="ru-RU"/>
        </w:rPr>
      </w:pPr>
    </w:p>
    <w:p w:rsidR="00856DBC" w:rsidRPr="00856DBC" w:rsidRDefault="00856DBC" w:rsidP="00856D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938"/>
        <w:textAlignment w:val="baseline"/>
        <w:rPr>
          <w:rFonts w:eastAsia="Times New Roman" w:cs="Times New Roman"/>
          <w:sz w:val="16"/>
          <w:szCs w:val="16"/>
          <w:lang w:eastAsia="ru-RU"/>
        </w:rPr>
      </w:pPr>
      <w:r w:rsidRPr="00856DBC">
        <w:rPr>
          <w:rFonts w:ascii="Times New Roman" w:eastAsia="Calibri" w:hAnsi="Times New Roman" w:cs="Times New Roman"/>
          <w:sz w:val="16"/>
          <w:szCs w:val="16"/>
        </w:rPr>
        <w:t>«</w:t>
      </w:r>
      <w:r w:rsidRPr="00856DBC">
        <w:rPr>
          <w:rFonts w:ascii="Tahoma" w:hAnsi="Tahoma" w:cs="Tahoma"/>
          <w:sz w:val="16"/>
          <w:szCs w:val="16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856DBC">
        <w:rPr>
          <w:rFonts w:ascii="Tahoma" w:hAnsi="Tahoma" w:cs="Tahoma"/>
          <w:sz w:val="16"/>
          <w:szCs w:val="16"/>
        </w:rPr>
        <w:instrText xml:space="preserve"> FORMTEXT </w:instrText>
      </w:r>
      <w:r w:rsidRPr="00856DBC">
        <w:rPr>
          <w:rFonts w:ascii="Tahoma" w:hAnsi="Tahoma" w:cs="Tahoma"/>
          <w:sz w:val="16"/>
          <w:szCs w:val="16"/>
        </w:rPr>
      </w:r>
      <w:r w:rsidRPr="00856DBC">
        <w:rPr>
          <w:rFonts w:ascii="Tahoma" w:hAnsi="Tahoma" w:cs="Tahoma"/>
          <w:sz w:val="16"/>
          <w:szCs w:val="16"/>
        </w:rPr>
        <w:fldChar w:fldCharType="separate"/>
      </w:r>
      <w:r w:rsidRPr="00856DBC">
        <w:rPr>
          <w:rFonts w:ascii="Tahoma" w:hAnsi="Tahoma" w:cs="Tahoma"/>
          <w:sz w:val="16"/>
          <w:szCs w:val="16"/>
        </w:rPr>
        <w:t> </w:t>
      </w:r>
      <w:r w:rsidRPr="00856DBC">
        <w:rPr>
          <w:rFonts w:ascii="Tahoma" w:hAnsi="Tahoma" w:cs="Tahoma"/>
          <w:sz w:val="16"/>
          <w:szCs w:val="16"/>
        </w:rPr>
        <w:t> </w:t>
      </w:r>
      <w:r w:rsidRPr="00856DBC">
        <w:rPr>
          <w:rFonts w:ascii="Tahoma" w:hAnsi="Tahoma" w:cs="Tahoma"/>
          <w:sz w:val="16"/>
          <w:szCs w:val="16"/>
        </w:rPr>
        <w:t> </w:t>
      </w:r>
      <w:r w:rsidRPr="00856DBC">
        <w:rPr>
          <w:rFonts w:ascii="Tahoma" w:hAnsi="Tahoma" w:cs="Tahoma"/>
          <w:sz w:val="16"/>
          <w:szCs w:val="16"/>
        </w:rPr>
        <w:t> </w:t>
      </w:r>
      <w:r w:rsidRPr="00856DBC">
        <w:rPr>
          <w:rFonts w:ascii="Tahoma" w:hAnsi="Tahoma" w:cs="Tahoma"/>
          <w:sz w:val="16"/>
          <w:szCs w:val="16"/>
        </w:rPr>
        <w:t> </w:t>
      </w:r>
      <w:r w:rsidRPr="00856DBC">
        <w:rPr>
          <w:rFonts w:ascii="Tahoma" w:hAnsi="Tahoma" w:cs="Tahoma"/>
          <w:sz w:val="16"/>
          <w:szCs w:val="16"/>
        </w:rPr>
        <w:fldChar w:fldCharType="end"/>
      </w:r>
      <w:r w:rsidRPr="00856DBC">
        <w:rPr>
          <w:rFonts w:ascii="Times New Roman" w:eastAsia="Calibri" w:hAnsi="Times New Roman" w:cs="Times New Roman"/>
          <w:sz w:val="16"/>
          <w:szCs w:val="16"/>
        </w:rPr>
        <w:t>»</w:t>
      </w:r>
      <w:r w:rsidRPr="00856DBC">
        <w:rPr>
          <w:rFonts w:ascii="Tahoma" w:hAnsi="Tahoma" w:cs="Tahoma"/>
          <w:sz w:val="16"/>
          <w:szCs w:val="16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856DBC">
        <w:rPr>
          <w:rFonts w:ascii="Tahoma" w:hAnsi="Tahoma" w:cs="Tahoma"/>
          <w:sz w:val="16"/>
          <w:szCs w:val="16"/>
        </w:rPr>
        <w:instrText xml:space="preserve"> FORMTEXT </w:instrText>
      </w:r>
      <w:r w:rsidRPr="00856DBC">
        <w:rPr>
          <w:rFonts w:ascii="Tahoma" w:hAnsi="Tahoma" w:cs="Tahoma"/>
          <w:sz w:val="16"/>
          <w:szCs w:val="16"/>
        </w:rPr>
      </w:r>
      <w:r w:rsidRPr="00856DBC">
        <w:rPr>
          <w:rFonts w:ascii="Tahoma" w:hAnsi="Tahoma" w:cs="Tahoma"/>
          <w:sz w:val="16"/>
          <w:szCs w:val="16"/>
        </w:rPr>
        <w:fldChar w:fldCharType="separate"/>
      </w:r>
      <w:r w:rsidRPr="00856DBC">
        <w:rPr>
          <w:rFonts w:ascii="Tahoma" w:hAnsi="Tahoma" w:cs="Tahoma"/>
          <w:sz w:val="16"/>
          <w:szCs w:val="16"/>
        </w:rPr>
        <w:t> </w:t>
      </w:r>
      <w:r w:rsidRPr="00856DBC">
        <w:rPr>
          <w:rFonts w:ascii="Tahoma" w:hAnsi="Tahoma" w:cs="Tahoma"/>
          <w:sz w:val="16"/>
          <w:szCs w:val="16"/>
        </w:rPr>
        <w:t> </w:t>
      </w:r>
      <w:r w:rsidRPr="00856DBC">
        <w:rPr>
          <w:rFonts w:ascii="Tahoma" w:hAnsi="Tahoma" w:cs="Tahoma"/>
          <w:sz w:val="16"/>
          <w:szCs w:val="16"/>
        </w:rPr>
        <w:t> </w:t>
      </w:r>
      <w:r w:rsidRPr="00856DBC">
        <w:rPr>
          <w:rFonts w:ascii="Tahoma" w:hAnsi="Tahoma" w:cs="Tahoma"/>
          <w:sz w:val="16"/>
          <w:szCs w:val="16"/>
        </w:rPr>
        <w:t> </w:t>
      </w:r>
      <w:r w:rsidRPr="00856DBC">
        <w:rPr>
          <w:rFonts w:ascii="Tahoma" w:hAnsi="Tahoma" w:cs="Tahoma"/>
          <w:sz w:val="16"/>
          <w:szCs w:val="16"/>
        </w:rPr>
        <w:t> </w:t>
      </w:r>
      <w:r w:rsidRPr="00856DBC">
        <w:rPr>
          <w:rFonts w:ascii="Tahoma" w:hAnsi="Tahoma" w:cs="Tahoma"/>
          <w:sz w:val="16"/>
          <w:szCs w:val="16"/>
        </w:rPr>
        <w:fldChar w:fldCharType="end"/>
      </w:r>
      <w:r w:rsidRPr="00856DBC">
        <w:rPr>
          <w:rFonts w:ascii="Times New Roman" w:eastAsia="Calibri" w:hAnsi="Times New Roman" w:cs="Times New Roman"/>
          <w:sz w:val="16"/>
          <w:szCs w:val="16"/>
        </w:rPr>
        <w:t>20</w:t>
      </w:r>
      <w:r w:rsidRPr="00856DBC">
        <w:rPr>
          <w:rFonts w:ascii="Tahoma" w:hAnsi="Tahoma" w:cs="Tahoma"/>
          <w:sz w:val="16"/>
          <w:szCs w:val="16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856DBC">
        <w:rPr>
          <w:rFonts w:ascii="Tahoma" w:hAnsi="Tahoma" w:cs="Tahoma"/>
          <w:sz w:val="16"/>
          <w:szCs w:val="16"/>
        </w:rPr>
        <w:instrText xml:space="preserve"> FORMTEXT </w:instrText>
      </w:r>
      <w:r w:rsidRPr="00856DBC">
        <w:rPr>
          <w:rFonts w:ascii="Tahoma" w:hAnsi="Tahoma" w:cs="Tahoma"/>
          <w:sz w:val="16"/>
          <w:szCs w:val="16"/>
        </w:rPr>
      </w:r>
      <w:r w:rsidRPr="00856DBC">
        <w:rPr>
          <w:rFonts w:ascii="Tahoma" w:hAnsi="Tahoma" w:cs="Tahoma"/>
          <w:sz w:val="16"/>
          <w:szCs w:val="16"/>
        </w:rPr>
        <w:fldChar w:fldCharType="separate"/>
      </w:r>
      <w:r w:rsidRPr="00856DBC">
        <w:rPr>
          <w:rFonts w:ascii="Tahoma" w:hAnsi="Tahoma" w:cs="Tahoma"/>
          <w:sz w:val="16"/>
          <w:szCs w:val="16"/>
        </w:rPr>
        <w:t> </w:t>
      </w:r>
      <w:r w:rsidRPr="00856DBC">
        <w:rPr>
          <w:rFonts w:ascii="Tahoma" w:hAnsi="Tahoma" w:cs="Tahoma"/>
          <w:sz w:val="16"/>
          <w:szCs w:val="16"/>
        </w:rPr>
        <w:t> </w:t>
      </w:r>
      <w:r w:rsidRPr="00856DBC">
        <w:rPr>
          <w:rFonts w:ascii="Tahoma" w:hAnsi="Tahoma" w:cs="Tahoma"/>
          <w:sz w:val="16"/>
          <w:szCs w:val="16"/>
        </w:rPr>
        <w:t> </w:t>
      </w:r>
      <w:r w:rsidRPr="00856DBC">
        <w:rPr>
          <w:rFonts w:ascii="Tahoma" w:hAnsi="Tahoma" w:cs="Tahoma"/>
          <w:sz w:val="16"/>
          <w:szCs w:val="16"/>
        </w:rPr>
        <w:t> </w:t>
      </w:r>
      <w:r w:rsidRPr="00856DBC">
        <w:rPr>
          <w:rFonts w:ascii="Tahoma" w:hAnsi="Tahoma" w:cs="Tahoma"/>
          <w:sz w:val="16"/>
          <w:szCs w:val="16"/>
        </w:rPr>
        <w:t> </w:t>
      </w:r>
      <w:r w:rsidRPr="00856DBC">
        <w:rPr>
          <w:rFonts w:ascii="Tahoma" w:hAnsi="Tahoma" w:cs="Tahoma"/>
          <w:sz w:val="16"/>
          <w:szCs w:val="16"/>
        </w:rPr>
        <w:fldChar w:fldCharType="end"/>
      </w:r>
      <w:r w:rsidRPr="00856DBC">
        <w:rPr>
          <w:rFonts w:ascii="Times New Roman" w:eastAsia="Calibri" w:hAnsi="Times New Roman" w:cs="Times New Roman"/>
          <w:sz w:val="16"/>
          <w:szCs w:val="16"/>
        </w:rPr>
        <w:t>г.</w:t>
      </w:r>
    </w:p>
    <w:p w:rsidR="00FB43A6" w:rsidRDefault="00FB4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2"/>
          <w:szCs w:val="12"/>
          <w:lang w:eastAsia="ru-RU"/>
        </w:rPr>
      </w:pPr>
    </w:p>
    <w:p w:rsidR="00FB43A6" w:rsidRDefault="00FB4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43A6" w:rsidRDefault="00FB4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43A6" w:rsidRDefault="00FB4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43A6" w:rsidRDefault="00FB4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43A6" w:rsidRDefault="00FB4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43A6" w:rsidRDefault="00FB4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43A6" w:rsidRDefault="00FB4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43A6" w:rsidRDefault="00FB4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43A6" w:rsidRDefault="00FB4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43A6" w:rsidRDefault="00FB4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43A6" w:rsidRDefault="00FB4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43A6" w:rsidRDefault="00FB4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43A6" w:rsidRDefault="00FB4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43A6" w:rsidRDefault="00FB4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43A6" w:rsidRDefault="00FB4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43A6" w:rsidRDefault="00FB4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43A6" w:rsidRDefault="00FB4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43A6" w:rsidRDefault="00FB4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43A6" w:rsidRDefault="00FB4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B43A6" w:rsidRDefault="00FB4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B43A6" w:rsidRDefault="00FB4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sectPr w:rsidR="00FB43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1" w:bottom="709" w:left="1134" w:header="709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96F" w:rsidRDefault="00D4496F">
      <w:pPr>
        <w:spacing w:after="0" w:line="240" w:lineRule="auto"/>
      </w:pPr>
      <w:r>
        <w:separator/>
      </w:r>
    </w:p>
  </w:endnote>
  <w:endnote w:type="continuationSeparator" w:id="0">
    <w:p w:rsidR="00D4496F" w:rsidRDefault="00D44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723" w:rsidRDefault="00D2472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2213659"/>
      <w:docPartObj>
        <w:docPartGallery w:val="Page Numbers (Bottom of Page)"/>
        <w:docPartUnique/>
      </w:docPartObj>
    </w:sdtPr>
    <w:sdtEndPr/>
    <w:sdtContent>
      <w:sdt>
        <w:sdtPr>
          <w:id w:val="-522792448"/>
          <w:docPartObj>
            <w:docPartGallery w:val="Page Numbers (Bottom of Page)"/>
            <w:docPartUnique/>
          </w:docPartObj>
        </w:sdtPr>
        <w:sdtEndPr/>
        <w:sdtContent>
          <w:p w:rsidR="00D24723" w:rsidRDefault="00D24723">
            <w:pPr>
              <w:pStyle w:val="a7"/>
              <w:jc w:val="center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F65D5F">
              <w:rPr>
                <w:noProof/>
              </w:rPr>
              <w:t>2</w:t>
            </w:r>
            <w:r>
              <w:fldChar w:fldCharType="end"/>
            </w:r>
          </w:p>
        </w:sdtContent>
      </w:sdt>
      <w:p w:rsidR="00D24723" w:rsidRDefault="00D24723">
        <w:pPr>
          <w:pStyle w:val="a7"/>
          <w:ind w:firstLine="7230"/>
          <w:rPr>
            <w:rFonts w:ascii="Times New Roman" w:hAnsi="Times New Roman" w:cs="Times New Roman"/>
            <w:sz w:val="18"/>
            <w:szCs w:val="18"/>
          </w:rPr>
        </w:pPr>
        <w:r>
          <w:rPr>
            <w:rFonts w:ascii="Times New Roman" w:hAnsi="Times New Roman" w:cs="Times New Roman"/>
            <w:sz w:val="18"/>
            <w:szCs w:val="18"/>
          </w:rPr>
          <w:t>Подпись /__________________/</w:t>
        </w:r>
      </w:p>
      <w:p w:rsidR="00D24723" w:rsidRDefault="00D4496F">
        <w:pPr>
          <w:pStyle w:val="a7"/>
          <w:ind w:firstLine="7230"/>
        </w:pPr>
      </w:p>
    </w:sdtContent>
  </w:sdt>
  <w:p w:rsidR="00D24723" w:rsidRDefault="00D2472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723" w:rsidRDefault="00D2472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96F" w:rsidRDefault="00D4496F">
      <w:pPr>
        <w:spacing w:after="0" w:line="240" w:lineRule="auto"/>
      </w:pPr>
      <w:r>
        <w:separator/>
      </w:r>
    </w:p>
  </w:footnote>
  <w:footnote w:type="continuationSeparator" w:id="0">
    <w:p w:rsidR="00D4496F" w:rsidRDefault="00D44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723" w:rsidRDefault="00D2472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723" w:rsidRDefault="00D2472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723" w:rsidRDefault="00D2472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43C3C"/>
    <w:multiLevelType w:val="hybridMultilevel"/>
    <w:tmpl w:val="2CD2BF6A"/>
    <w:lvl w:ilvl="0" w:tplc="041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" w15:restartNumberingAfterBreak="0">
    <w:nsid w:val="41F8175C"/>
    <w:multiLevelType w:val="hybridMultilevel"/>
    <w:tmpl w:val="174C1F9A"/>
    <w:lvl w:ilvl="0" w:tplc="884A15F0">
      <w:start w:val="1"/>
      <w:numFmt w:val="russianLower"/>
      <w:lvlText w:val="%1)"/>
      <w:lvlJc w:val="left"/>
      <w:pPr>
        <w:ind w:left="43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documentProtection w:edit="forms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C20"/>
    <w:rsid w:val="000733C4"/>
    <w:rsid w:val="000856EB"/>
    <w:rsid w:val="001E3246"/>
    <w:rsid w:val="001F6D4C"/>
    <w:rsid w:val="002029C1"/>
    <w:rsid w:val="0035187C"/>
    <w:rsid w:val="003865A3"/>
    <w:rsid w:val="003D1C0F"/>
    <w:rsid w:val="0041784C"/>
    <w:rsid w:val="00426550"/>
    <w:rsid w:val="004B744E"/>
    <w:rsid w:val="004D1BC2"/>
    <w:rsid w:val="0050039A"/>
    <w:rsid w:val="005D5051"/>
    <w:rsid w:val="006A75D7"/>
    <w:rsid w:val="00754FEF"/>
    <w:rsid w:val="0079530B"/>
    <w:rsid w:val="00856DBC"/>
    <w:rsid w:val="008B3502"/>
    <w:rsid w:val="00902337"/>
    <w:rsid w:val="0090374E"/>
    <w:rsid w:val="00954D25"/>
    <w:rsid w:val="009E0B68"/>
    <w:rsid w:val="009E54A6"/>
    <w:rsid w:val="00A31C20"/>
    <w:rsid w:val="00A340B3"/>
    <w:rsid w:val="00A9592B"/>
    <w:rsid w:val="00B474DC"/>
    <w:rsid w:val="00C5311F"/>
    <w:rsid w:val="00C6341C"/>
    <w:rsid w:val="00C72A92"/>
    <w:rsid w:val="00D0476A"/>
    <w:rsid w:val="00D24723"/>
    <w:rsid w:val="00D4496F"/>
    <w:rsid w:val="00DD5951"/>
    <w:rsid w:val="00E253A9"/>
    <w:rsid w:val="00E9083E"/>
    <w:rsid w:val="00F65D5F"/>
    <w:rsid w:val="00FB43A6"/>
    <w:rsid w:val="00FE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3008F7"/>
  <w15:chartTrackingRefBased/>
  <w15:docId w15:val="{E2DD38ED-6C81-482B-8297-F95835532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annotation text"/>
    <w:basedOn w:val="a"/>
    <w:link w:val="a4"/>
    <w:uiPriority w:val="99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uiPriority w:val="99"/>
    <w:semiHidden/>
    <w:locked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</w:style>
  <w:style w:type="paragraph" w:styleId="a9">
    <w:name w:val="annotation subject"/>
    <w:basedOn w:val="a3"/>
    <w:next w:val="a3"/>
    <w:link w:val="aa"/>
    <w:uiPriority w:val="99"/>
    <w:semiHidden/>
    <w:unhideWhenUsed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a">
    <w:name w:val="Тема примечания Знак"/>
    <w:basedOn w:val="a4"/>
    <w:link w:val="a9"/>
    <w:uiPriority w:val="99"/>
    <w:semiHidden/>
    <w:locked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 w:hint="default"/>
      <w:sz w:val="16"/>
      <w:szCs w:val="16"/>
    </w:rPr>
  </w:style>
  <w:style w:type="character" w:customStyle="1" w:styleId="ad">
    <w:name w:val="Без интервала Знак"/>
    <w:basedOn w:val="a0"/>
    <w:link w:val="ae"/>
    <w:uiPriority w:val="1"/>
    <w:locked/>
    <w:rPr>
      <w:rFonts w:ascii="Times New Roman" w:eastAsiaTheme="minorEastAsia" w:hAnsi="Times New Roman" w:cs="Times New Roman" w:hint="default"/>
      <w:lang w:eastAsia="ru-RU"/>
    </w:rPr>
  </w:style>
  <w:style w:type="paragraph" w:styleId="ae">
    <w:name w:val="No Spacing"/>
    <w:link w:val="ad"/>
    <w:uiPriority w:val="1"/>
    <w:qFormat/>
    <w:rPr>
      <w:rFonts w:eastAsiaTheme="minorEastAsia"/>
      <w:sz w:val="22"/>
      <w:szCs w:val="22"/>
      <w:lang w:eastAsia="ru-RU"/>
    </w:rPr>
  </w:style>
  <w:style w:type="paragraph" w:styleId="af">
    <w:name w:val="Revision"/>
    <w:uiPriority w:val="99"/>
    <w:semiHidden/>
    <w:rPr>
      <w:sz w:val="22"/>
      <w:szCs w:val="22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Pr>
      <w:sz w:val="16"/>
      <w:szCs w:val="16"/>
    </w:rPr>
  </w:style>
  <w:style w:type="table" w:styleId="af2">
    <w:name w:val="Table Grid"/>
    <w:basedOn w:val="a1"/>
    <w:uiPriority w:val="5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A8A16-CBE7-4371-9DEE-C96975A01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2178</Words>
  <Characters>12416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Л.В.</dc:creator>
  <cp:keywords/>
  <dc:description/>
  <cp:lastModifiedBy>Кудрявцева Лариса Владимировна (ДПРБ)</cp:lastModifiedBy>
  <cp:revision>8</cp:revision>
  <cp:lastPrinted>2018-03-15T09:49:00Z</cp:lastPrinted>
  <dcterms:created xsi:type="dcterms:W3CDTF">2020-02-04T08:42:00Z</dcterms:created>
  <dcterms:modified xsi:type="dcterms:W3CDTF">2021-07-05T09:21:00Z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22f0b804-62e0-47d9-bc61-31b566d2ec1e_Enabled">
    <vt:lpwstr>True</vt:lpwstr>
  </property>
  <property fmtid="{D5CDD505-2E9C-101B-9397-08002B2CF9AE}" pid="4" name="MSIP_Label_22f0b804-62e0-47d9-bc61-31b566d2ec1e_SiteId">
    <vt:lpwstr>818b099f-45a1-4ad0-a663-221661b546d1</vt:lpwstr>
  </property>
  <property fmtid="{D5CDD505-2E9C-101B-9397-08002B2CF9AE}" pid="5" name="MSIP_Label_22f0b804-62e0-47d9-bc61-31b566d2ec1e_Owner">
    <vt:lpwstr>dyuzhev-i@corp.ingos.ru</vt:lpwstr>
  </property>
  <property fmtid="{D5CDD505-2E9C-101B-9397-08002B2CF9AE}" pid="6" name="MSIP_Label_22f0b804-62e0-47d9-bc61-31b566d2ec1e_SetDate">
    <vt:lpwstr>2020-01-28T09:07:47.0096637Z</vt:lpwstr>
  </property>
  <property fmtid="{D5CDD505-2E9C-101B-9397-08002B2CF9AE}" pid="7" name="MSIP_Label_22f0b804-62e0-47d9-bc61-31b566d2ec1e_Name">
    <vt:lpwstr>Открытая информация</vt:lpwstr>
  </property>
  <property fmtid="{D5CDD505-2E9C-101B-9397-08002B2CF9AE}" pid="8" name="MSIP_Label_22f0b804-62e0-47d9-bc61-31b566d2ec1e_Application">
    <vt:lpwstr>Microsoft Azure Information Protection</vt:lpwstr>
  </property>
  <property fmtid="{D5CDD505-2E9C-101B-9397-08002B2CF9AE}" pid="9" name="MSIP_Label_22f0b804-62e0-47d9-bc61-31b566d2ec1e_ActionId">
    <vt:lpwstr>2fbb2ccd-5daa-4e17-9c0e-1931a8f2ba01</vt:lpwstr>
  </property>
  <property fmtid="{D5CDD505-2E9C-101B-9397-08002B2CF9AE}" pid="10" name="MSIP_Label_22f0b804-62e0-47d9-bc61-31b566d2ec1e_Extended_MSFT_Method">
    <vt:lpwstr>Manual</vt:lpwstr>
  </property>
  <property fmtid="{D5CDD505-2E9C-101B-9397-08002B2CF9AE}" pid="11" name="Sensitivity">
    <vt:lpwstr>Открытая информация</vt:lpwstr>
  </property>
</Properties>
</file>